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C1" w:rsidRDefault="00F854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1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378"/>
        <w:gridCol w:w="426"/>
        <w:gridCol w:w="328"/>
        <w:gridCol w:w="522"/>
        <w:gridCol w:w="359"/>
        <w:gridCol w:w="5360"/>
      </w:tblGrid>
      <w:tr w:rsidR="00F854C1">
        <w:tc>
          <w:tcPr>
            <w:tcW w:w="9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FORMULARIO DE EVALUACIÓN EXTENSIÓN UNIVERSITARIA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r>
              <w:t>Título del texto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spacing w:line="360" w:lineRule="auto"/>
            </w:pPr>
            <w:bookmarkStart w:id="0" w:name="_GoBack"/>
            <w:bookmarkEnd w:id="0"/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r>
              <w:t>Código de identificación del texto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/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rPr>
                <w:b/>
                <w:bCs/>
              </w:rPr>
            </w:pPr>
            <w:r>
              <w:t>Persona evaluadora, grado académico y filiación institucional</w:t>
            </w:r>
            <w:r>
              <w:rPr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(solo para gestión interna del comité editorial)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rPr>
                <w:highlight w:val="yellow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r>
              <w:t>Fecha de evaluación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/>
        </w:tc>
      </w:tr>
      <w:tr w:rsidR="00F854C1">
        <w:tc>
          <w:tcPr>
            <w:tcW w:w="9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PAUTA DE EVALUACIÓN</w:t>
            </w:r>
          </w:p>
        </w:tc>
      </w:tr>
      <w:tr w:rsidR="00F854C1"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Indicador </w:t>
            </w:r>
            <w:r>
              <w:rPr>
                <w:sz w:val="20"/>
                <w:szCs w:val="20"/>
              </w:rPr>
              <w:t>(marque con una cruz el punto que corresponda)</w:t>
            </w:r>
          </w:p>
        </w:tc>
        <w:tc>
          <w:tcPr>
            <w:tcW w:w="2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Escala de evaluación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CRITERIOS DE EVALUACIÓN</w:t>
            </w:r>
          </w:p>
        </w:tc>
      </w:tr>
      <w:tr w:rsidR="00F854C1"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rPr>
                <w:sz w:val="22"/>
                <w:szCs w:val="22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 Tema-actividad y justificación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identifica el problema-situación detectada.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1.2 Tema-actividad y justificación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destacan las contribuciones antecedentes más importantes y justifica la razón de la extensión.</w:t>
            </w:r>
          </w:p>
        </w:tc>
      </w:tr>
      <w:tr w:rsidR="00F854C1">
        <w:trPr>
          <w:trHeight w:val="70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 Objetivo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presenta el objetivo general de la actividad de extensión.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 Procedimiento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presenta el procedimiento de la propuesta desde el inicio hasta el fin (pregunta: cómo se procedió). Para ello, se puede recurrir a los momentos/fases, grupo al que se dirige o fue dirigida la actividad, si hubo criterios de inclusión/exclusión, si se u</w:t>
            </w:r>
            <w:r>
              <w:rPr>
                <w:sz w:val="20"/>
                <w:szCs w:val="20"/>
              </w:rPr>
              <w:t>saron instrumentos para obtener datos, se detalla cuáles eran los instrumentos y cómo se construyeron, administraron y recopilaron estos. También se mencionan recursos utilizados, tanto económicos como materiales y humanos. No deben aparecer necesariamente</w:t>
            </w:r>
            <w:r>
              <w:rPr>
                <w:sz w:val="20"/>
                <w:szCs w:val="20"/>
              </w:rPr>
              <w:t xml:space="preserve"> todos los elementos anteriores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 Resultados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constatan los datos más relevantes obtenidos, que muestran los aspectos positivos y negativos (limitaciones) de la propuesta. Si está en desarrollo el proyecto, puede dejar constancia de resultados parciales o los que se puedan esperar (hipótesis).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 Conclusiones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base en el análisis de los resultados (o lo que se pueda esperar), señala nuevos aspectos que surgen y requieren atención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 Utilidad y/o Impacto posible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conclusiones presentan nuevos enfoques que ayudan a mejorar el conocimiento de la realidad tratada.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 Formato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Cumple las orientaciones para la presentación del resumen:</w:t>
            </w:r>
          </w:p>
          <w:p w:rsidR="00F854C1" w:rsidRDefault="00F56DF3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Redactado en 3ª persona o impersonal, en tiempo pasado para investigaciones concluidas, en presente para investigaciones en desarrollo.</w:t>
            </w:r>
          </w:p>
          <w:p w:rsidR="00F854C1" w:rsidRDefault="00F56DF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lastRenderedPageBreak/>
              <w:t>Presenta coherencia, cohesión y adecuación ortográfica.</w:t>
            </w: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Comentario crítico formativo</w:t>
            </w:r>
          </w:p>
        </w:tc>
        <w:tc>
          <w:tcPr>
            <w:tcW w:w="73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jc w:val="both"/>
              <w:rPr>
                <w:sz w:val="20"/>
                <w:szCs w:val="20"/>
              </w:rPr>
            </w:pPr>
          </w:p>
        </w:tc>
      </w:tr>
      <w:tr w:rsidR="00F854C1"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PUNTOS OBTENIDOS Y DICTAMEN</w:t>
            </w:r>
          </w:p>
        </w:tc>
        <w:tc>
          <w:tcPr>
            <w:tcW w:w="2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854C1">
            <w:pPr>
              <w:rPr>
                <w:sz w:val="22"/>
                <w:szCs w:val="22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Aceptado para presentación y publicación: 35-40 puntos.</w:t>
            </w:r>
          </w:p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Aceptado para presentación y requiere ajustes y nueva revisión para publicación: 28-34 puntos.</w:t>
            </w:r>
          </w:p>
          <w:p w:rsidR="00F854C1" w:rsidRDefault="00F56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Rechazado para presentación y publicación: 0-27 puntos.</w:t>
            </w:r>
          </w:p>
        </w:tc>
      </w:tr>
    </w:tbl>
    <w:p w:rsidR="00F854C1" w:rsidRDefault="00F854C1"/>
    <w:sectPr w:rsidR="00F854C1">
      <w:headerReference w:type="default" r:id="rId8"/>
      <w:pgSz w:w="12242" w:h="18722"/>
      <w:pgMar w:top="2552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DF3" w:rsidRDefault="00F56DF3">
      <w:r>
        <w:separator/>
      </w:r>
    </w:p>
  </w:endnote>
  <w:endnote w:type="continuationSeparator" w:id="0">
    <w:p w:rsidR="00F56DF3" w:rsidRDefault="00F5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5AFF1B9-DAC7-472A-9922-A081F3F12D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3561BE-1FD6-433E-A34D-CD3FBEEEE99B}"/>
    <w:embedBoldItalic r:id="rId3" w:fontKey="{69CF0435-43D5-484E-AA6E-E9242CE5F3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B16363-61D7-4A8E-9BEE-334F3590141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DF3" w:rsidRDefault="00F56DF3">
      <w:r>
        <w:separator/>
      </w:r>
    </w:p>
  </w:footnote>
  <w:footnote w:type="continuationSeparator" w:id="0">
    <w:p w:rsidR="00F56DF3" w:rsidRDefault="00F56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C1" w:rsidRDefault="00A353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625"/>
      </w:tabs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7548D81" wp14:editId="61C58107">
          <wp:simplePos x="0" y="0"/>
          <wp:positionH relativeFrom="margin">
            <wp:posOffset>-1009650</wp:posOffset>
          </wp:positionH>
          <wp:positionV relativeFrom="paragraph">
            <wp:posOffset>-400050</wp:posOffset>
          </wp:positionV>
          <wp:extent cx="7612839" cy="11755755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IDUNAE A4 20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839" cy="1175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6DF3">
      <w:rPr>
        <w:color w:val="000000"/>
      </w:rPr>
      <w:tab/>
    </w:r>
  </w:p>
  <w:p w:rsidR="00F854C1" w:rsidRDefault="00F854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02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A7ABF"/>
    <w:multiLevelType w:val="multilevel"/>
    <w:tmpl w:val="8B4C7E0E"/>
    <w:lvl w:ilvl="0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C1"/>
    <w:rsid w:val="00A353AF"/>
    <w:rsid w:val="00F56DF3"/>
    <w:rsid w:val="00F8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B7C4C6-BBF6-44F6-8B29-7B0C070E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P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432" w:hanging="432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5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53AF"/>
  </w:style>
  <w:style w:type="paragraph" w:styleId="Piedepgina">
    <w:name w:val="footer"/>
    <w:basedOn w:val="Normal"/>
    <w:link w:val="PiedepginaCar"/>
    <w:uiPriority w:val="99"/>
    <w:unhideWhenUsed/>
    <w:rsid w:val="00A35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5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q920HGCtewe8xKJApxMSZ4ExEg==">CgMxLjA4AHIhMXZRTm10MHZuaXo1aFBMQXRZOGhwNHRBNUh5dVk5aE5Q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CIDUNAE2</cp:lastModifiedBy>
  <cp:revision>2</cp:revision>
  <dcterms:created xsi:type="dcterms:W3CDTF">2026-05-20T14:19:00Z</dcterms:created>
  <dcterms:modified xsi:type="dcterms:W3CDTF">2026-05-20T14:19:00Z</dcterms:modified>
</cp:coreProperties>
</file>